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CA58" w14:textId="77777777" w:rsidR="002706A8" w:rsidRPr="002706A8" w:rsidRDefault="002706A8" w:rsidP="008F71CF">
      <w:pPr>
        <w:keepNext/>
        <w:keepLines/>
        <w:spacing w:before="240" w:after="0"/>
        <w:ind w:left="851" w:hanging="284"/>
        <w:jc w:val="center"/>
        <w:outlineLvl w:val="0"/>
        <w:rPr>
          <w:rFonts w:eastAsia="Times New Roman"/>
          <w:color w:val="2E74B5" w:themeColor="accent1" w:themeShade="BF"/>
          <w:sz w:val="32"/>
          <w:szCs w:val="32"/>
          <w:lang w:eastAsia="lt-LT"/>
        </w:rPr>
      </w:pPr>
      <w:r w:rsidRPr="002706A8">
        <w:rPr>
          <w:rFonts w:eastAsia="Times New Roman"/>
          <w:color w:val="2E74B5" w:themeColor="accent1" w:themeShade="BF"/>
          <w:sz w:val="32"/>
          <w:szCs w:val="32"/>
          <w:lang w:eastAsia="lt-LT"/>
        </w:rPr>
        <w:t>Duomenų sąrašo „</w:t>
      </w:r>
      <w:r>
        <w:rPr>
          <w:rFonts w:eastAsia="Times New Roman"/>
          <w:color w:val="2E74B5" w:themeColor="accent1" w:themeShade="BF"/>
          <w:sz w:val="32"/>
          <w:szCs w:val="32"/>
          <w:lang w:eastAsia="lt-LT"/>
        </w:rPr>
        <w:t>PM kvalifikacijos</w:t>
      </w:r>
      <w:r w:rsidRPr="002706A8">
        <w:rPr>
          <w:rFonts w:eastAsia="Times New Roman"/>
          <w:color w:val="2E74B5" w:themeColor="accent1" w:themeShade="BF"/>
          <w:sz w:val="32"/>
          <w:szCs w:val="32"/>
          <w:lang w:eastAsia="lt-LT"/>
        </w:rPr>
        <w:t>“ pateikimo, pildymo ir atsiskaitymo instrukcija</w:t>
      </w:r>
    </w:p>
    <w:p w14:paraId="38562BEE" w14:textId="2961C96D" w:rsidR="00491770" w:rsidRPr="002727AD" w:rsidRDefault="00491770" w:rsidP="00725ED2">
      <w:pPr>
        <w:tabs>
          <w:tab w:val="left" w:pos="284"/>
        </w:tabs>
        <w:spacing w:after="0" w:line="240" w:lineRule="auto"/>
        <w:ind w:left="426"/>
        <w:jc w:val="both"/>
        <w:rPr>
          <w:rFonts w:eastAsia="Times New Roman"/>
          <w:b/>
          <w:i/>
          <w:lang w:eastAsia="lt-LT"/>
        </w:rPr>
      </w:pPr>
    </w:p>
    <w:p w14:paraId="1D1619E4" w14:textId="261DA834" w:rsidR="00F4272A" w:rsidRPr="00F4272A" w:rsidRDefault="00F4272A" w:rsidP="00725ED2">
      <w:pPr>
        <w:tabs>
          <w:tab w:val="left" w:pos="284"/>
        </w:tabs>
        <w:spacing w:after="0" w:line="240" w:lineRule="auto"/>
        <w:ind w:left="426"/>
        <w:jc w:val="both"/>
        <w:rPr>
          <w:rFonts w:eastAsia="Times New Roman"/>
          <w:lang w:eastAsia="lt-LT"/>
        </w:rPr>
      </w:pPr>
      <w:r w:rsidRPr="00F4272A">
        <w:rPr>
          <w:rFonts w:eastAsia="Times New Roman"/>
          <w:lang w:eastAsia="lt-LT"/>
        </w:rPr>
        <w:t xml:space="preserve"> </w:t>
      </w:r>
      <w:r w:rsidR="0001018D">
        <w:rPr>
          <w:rFonts w:eastAsia="Times New Roman"/>
          <w:lang w:eastAsia="lt-LT"/>
        </w:rPr>
        <w:t>„PM kvalifikacijos</w:t>
      </w:r>
      <w:r w:rsidR="00DC177E">
        <w:rPr>
          <w:rFonts w:eastAsia="Times New Roman"/>
          <w:lang w:eastAsia="lt-LT"/>
        </w:rPr>
        <w:t>“</w:t>
      </w:r>
      <w:r w:rsidRPr="00F4272A">
        <w:rPr>
          <w:rFonts w:eastAsia="Times New Roman"/>
          <w:lang w:eastAsia="lt-LT"/>
        </w:rPr>
        <w:t xml:space="preserve"> statistinis duomenų sąrašas turi būti atsiskaitytas </w:t>
      </w:r>
      <w:r w:rsidR="00F041BE">
        <w:rPr>
          <w:rFonts w:eastAsia="Times New Roman"/>
          <w:b/>
          <w:lang w:eastAsia="lt-LT"/>
        </w:rPr>
        <w:t>iki 202</w:t>
      </w:r>
      <w:r w:rsidR="000379CE">
        <w:rPr>
          <w:rFonts w:eastAsia="Times New Roman"/>
          <w:b/>
          <w:lang w:val="en-US" w:eastAsia="lt-LT"/>
        </w:rPr>
        <w:t>4</w:t>
      </w:r>
      <w:r w:rsidR="007512CF">
        <w:rPr>
          <w:rFonts w:eastAsia="Times New Roman"/>
          <w:b/>
          <w:lang w:eastAsia="lt-LT"/>
        </w:rPr>
        <w:t xml:space="preserve"> m. sausio</w:t>
      </w:r>
      <w:r w:rsidRPr="002E4002">
        <w:rPr>
          <w:rFonts w:eastAsia="Times New Roman"/>
          <w:b/>
          <w:lang w:eastAsia="lt-LT"/>
        </w:rPr>
        <w:t xml:space="preserve"> 31 d</w:t>
      </w:r>
      <w:r w:rsidRPr="003A686A">
        <w:rPr>
          <w:rFonts w:eastAsia="Times New Roman"/>
          <w:color w:val="FF0000"/>
          <w:lang w:eastAsia="lt-LT"/>
        </w:rPr>
        <w:t>.</w:t>
      </w:r>
    </w:p>
    <w:p w14:paraId="73EBF373" w14:textId="77777777" w:rsidR="00F4272A" w:rsidRDefault="00F4272A" w:rsidP="00B60E20">
      <w:pPr>
        <w:tabs>
          <w:tab w:val="left" w:pos="284"/>
        </w:tabs>
        <w:spacing w:after="0" w:line="240" w:lineRule="auto"/>
        <w:ind w:left="426"/>
        <w:jc w:val="both"/>
        <w:rPr>
          <w:rFonts w:eastAsiaTheme="minorHAnsi"/>
          <w:sz w:val="22"/>
          <w:szCs w:val="22"/>
        </w:rPr>
      </w:pPr>
    </w:p>
    <w:p w14:paraId="3DE788C0" w14:textId="77777777" w:rsidR="00F05012" w:rsidRPr="002C3202" w:rsidRDefault="00F05012" w:rsidP="00F05012">
      <w:pPr>
        <w:pStyle w:val="Antrat2"/>
        <w:jc w:val="center"/>
        <w:rPr>
          <w:rFonts w:ascii="Times New Roman" w:eastAsiaTheme="minorHAnsi" w:hAnsi="Times New Roman" w:cs="Times New Roman"/>
        </w:rPr>
      </w:pPr>
      <w:r w:rsidRPr="002C3202">
        <w:rPr>
          <w:rFonts w:ascii="Times New Roman" w:eastAsiaTheme="minorHAnsi" w:hAnsi="Times New Roman" w:cs="Times New Roman"/>
        </w:rPr>
        <w:t>Pateikimo į ŠVIS tvarka</w:t>
      </w:r>
    </w:p>
    <w:p w14:paraId="2080E216" w14:textId="3C2CC669" w:rsidR="00706184" w:rsidRDefault="00706184" w:rsidP="00706184">
      <w:pPr>
        <w:numPr>
          <w:ilvl w:val="0"/>
          <w:numId w:val="2"/>
        </w:numPr>
        <w:spacing w:after="0" w:line="240" w:lineRule="auto"/>
        <w:ind w:left="0" w:firstLine="426"/>
        <w:jc w:val="both"/>
      </w:pPr>
      <w:r w:rsidRPr="00D144A8">
        <w:t xml:space="preserve">Interneto svetainėje </w:t>
      </w:r>
      <w:hyperlink r:id="rId8" w:history="1">
        <w:r w:rsidRPr="00D144A8">
          <w:rPr>
            <w:rStyle w:val="Hipersaitas"/>
          </w:rPr>
          <w:t>www.svis.smm.lt</w:t>
        </w:r>
      </w:hyperlink>
      <w:r>
        <w:t xml:space="preserve"> spauskite nuorodą „S</w:t>
      </w:r>
      <w:r w:rsidRPr="00D144A8">
        <w:t>tatistika registruotiems vartotojams</w:t>
      </w:r>
      <w:r>
        <w:t xml:space="preserve"> (nauja)“. Dešiniajame lango kampe spauskite ant „žmogeliuko“ ir prisijunkite </w:t>
      </w:r>
      <w:proofErr w:type="spellStart"/>
      <w:r w:rsidR="000379CE">
        <w:t>E.valdžios</w:t>
      </w:r>
      <w:proofErr w:type="spellEnd"/>
      <w:r w:rsidR="000379CE">
        <w:t xml:space="preserve"> vartų pagalba. </w:t>
      </w:r>
    </w:p>
    <w:p w14:paraId="0B6E2995" w14:textId="77777777" w:rsidR="00706184" w:rsidRDefault="00706184" w:rsidP="00706184">
      <w:pPr>
        <w:spacing w:after="0" w:line="240" w:lineRule="auto"/>
        <w:jc w:val="both"/>
      </w:pPr>
      <w:r>
        <w:t xml:space="preserve"> </w:t>
      </w:r>
      <w:r>
        <w:rPr>
          <w:noProof/>
          <w:lang w:eastAsia="lt-LT"/>
        </w:rPr>
        <w:drawing>
          <wp:inline distT="0" distB="0" distL="0" distR="0" wp14:anchorId="1C3DE677" wp14:editId="0DBF1297">
            <wp:extent cx="2486025" cy="746512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977" cy="75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FC1C5" w14:textId="77777777" w:rsidR="00F05012" w:rsidRDefault="00F05012" w:rsidP="002E400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Norėdami užpildyti statistinius </w:t>
      </w:r>
      <w:r>
        <w:rPr>
          <w:rFonts w:eastAsiaTheme="minorHAnsi"/>
        </w:rPr>
        <w:t>PM kvalifikacijos</w:t>
      </w:r>
      <w:r w:rsidRPr="002E5A68">
        <w:rPr>
          <w:rFonts w:eastAsiaTheme="minorHAnsi"/>
        </w:rPr>
        <w:t xml:space="preserve"> duomenis:</w:t>
      </w:r>
    </w:p>
    <w:p w14:paraId="15C97EF5" w14:textId="7916B993" w:rsidR="00F05012" w:rsidRDefault="00706184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Kairėje pusėje </w:t>
      </w:r>
      <w:r w:rsidRPr="002E5A68">
        <w:rPr>
          <w:rFonts w:eastAsiaTheme="minorHAnsi"/>
        </w:rPr>
        <w:t xml:space="preserve">pasirinkite skiltį </w:t>
      </w:r>
      <w:r>
        <w:rPr>
          <w:rFonts w:eastAsiaTheme="minorHAnsi"/>
          <w:b/>
        </w:rPr>
        <w:t xml:space="preserve">Pateikti duomenis </w:t>
      </w:r>
      <w:r w:rsidR="00693F5E" w:rsidRPr="006D1A02">
        <w:rPr>
          <w:rFonts w:eastAsiaTheme="minorHAnsi"/>
        </w:rPr>
        <w:t>(užtrunka, reikia palaukti)</w:t>
      </w:r>
      <w:r w:rsidR="00F05012">
        <w:rPr>
          <w:rFonts w:eastAsiaTheme="minorHAnsi"/>
        </w:rPr>
        <w:t>;</w:t>
      </w:r>
    </w:p>
    <w:p w14:paraId="6E182F0E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Jeigu esate tik institucijos duomenų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>:</w:t>
      </w:r>
    </w:p>
    <w:p w14:paraId="30D212D0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Skiltyje „</w:t>
      </w:r>
      <w:r w:rsidRPr="002E5A68">
        <w:rPr>
          <w:rFonts w:eastAsiaTheme="minorHAnsi"/>
          <w:b/>
        </w:rPr>
        <w:t>Jūs turite užpildyti šias formas</w:t>
      </w:r>
      <w:r w:rsidRPr="002E5A68">
        <w:rPr>
          <w:rFonts w:eastAsiaTheme="minorHAnsi"/>
        </w:rPr>
        <w:t>“ matysite nuorodas į statistikos duomenų sąrašus, kuriuos reikia užpildyti;</w:t>
      </w:r>
    </w:p>
    <w:p w14:paraId="0628909B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Užpildę atitinkamus duomenų sąrašus paspauskite „</w:t>
      </w:r>
      <w:r w:rsidRPr="002E5A68">
        <w:rPr>
          <w:rFonts w:eastAsiaTheme="minorHAnsi"/>
          <w:b/>
        </w:rPr>
        <w:t>Išsaugoti</w:t>
      </w:r>
      <w:r w:rsidRPr="002E5A68">
        <w:rPr>
          <w:rFonts w:eastAsiaTheme="minorHAnsi"/>
        </w:rPr>
        <w:t>“ ir „</w:t>
      </w:r>
      <w:r w:rsidRPr="002E5A68">
        <w:rPr>
          <w:rFonts w:eastAsiaTheme="minorHAnsi"/>
          <w:b/>
        </w:rPr>
        <w:t>Teikti tvirtinimui</w:t>
      </w:r>
      <w:r w:rsidRPr="002E5A68">
        <w:rPr>
          <w:rFonts w:eastAsiaTheme="minorHAnsi"/>
        </w:rPr>
        <w:t>“.</w:t>
      </w:r>
    </w:p>
    <w:p w14:paraId="5D403205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Jeigu esate tik institucijos duomenų tvirtintojas:</w:t>
      </w:r>
    </w:p>
    <w:p w14:paraId="02CBCE00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>Skiltyje „</w:t>
      </w:r>
      <w:r w:rsidRPr="002E5A68">
        <w:rPr>
          <w:rFonts w:eastAsiaTheme="minorHAnsi"/>
          <w:b/>
        </w:rPr>
        <w:t>Jūs turite patvirtinti šias formas</w:t>
      </w:r>
      <w:r w:rsidRPr="002E5A68">
        <w:rPr>
          <w:rFonts w:eastAsiaTheme="minorHAnsi"/>
        </w:rPr>
        <w:t xml:space="preserve">“ matysite nuorodas į statistikos duomenų sąrašus, kurių duomenis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 xml:space="preserve"> jau pateikė tvirtinimui ir kuriuos reikia patvirtinti. Nuorodos bus matomos tik tada, kai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 xml:space="preserve"> bus paspaudęs mygtuką „Teikti tvirtinimui“.</w:t>
      </w:r>
    </w:p>
    <w:p w14:paraId="5FAA83DB" w14:textId="77777777" w:rsidR="00F05012" w:rsidRDefault="00F05012" w:rsidP="00F05012">
      <w:pPr>
        <w:numPr>
          <w:ilvl w:val="1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Jeigu institucijoje esate ir duomenų </w:t>
      </w:r>
      <w:proofErr w:type="spellStart"/>
      <w:r w:rsidRPr="002E5A68">
        <w:rPr>
          <w:rFonts w:eastAsiaTheme="minorHAnsi"/>
        </w:rPr>
        <w:t>pildytojas</w:t>
      </w:r>
      <w:proofErr w:type="spellEnd"/>
      <w:r w:rsidRPr="002E5A68">
        <w:rPr>
          <w:rFonts w:eastAsiaTheme="minorHAnsi"/>
        </w:rPr>
        <w:t>, ir duomenų tvirtintojas:</w:t>
      </w:r>
    </w:p>
    <w:p w14:paraId="2B9148B2" w14:textId="77777777" w:rsidR="00F05012" w:rsidRDefault="00F05012" w:rsidP="00F05012">
      <w:pPr>
        <w:numPr>
          <w:ilvl w:val="2"/>
          <w:numId w:val="2"/>
        </w:numPr>
        <w:spacing w:after="0" w:line="240" w:lineRule="auto"/>
        <w:jc w:val="both"/>
        <w:rPr>
          <w:rFonts w:eastAsiaTheme="minorHAnsi"/>
        </w:rPr>
      </w:pPr>
      <w:r w:rsidRPr="002E5A68">
        <w:rPr>
          <w:rFonts w:eastAsiaTheme="minorHAnsi"/>
        </w:rPr>
        <w:t xml:space="preserve"> Skiltyje „</w:t>
      </w:r>
      <w:r w:rsidRPr="002C3202">
        <w:rPr>
          <w:rFonts w:eastAsiaTheme="minorHAnsi"/>
          <w:b/>
        </w:rPr>
        <w:t>Jūs turite užpildyti šias formas</w:t>
      </w:r>
      <w:r w:rsidRPr="002E5A68">
        <w:rPr>
          <w:rFonts w:eastAsiaTheme="minorHAnsi"/>
        </w:rPr>
        <w:t>“ matysite nuorodas į statistikos duomenų sąrašus, kuriuos reik</w:t>
      </w:r>
      <w:r>
        <w:rPr>
          <w:rFonts w:eastAsiaTheme="minorHAnsi"/>
        </w:rPr>
        <w:t>ia</w:t>
      </w:r>
      <w:r w:rsidRPr="002E5A68">
        <w:rPr>
          <w:rFonts w:eastAsiaTheme="minorHAnsi"/>
        </w:rPr>
        <w:t xml:space="preserve"> užpildyti ir patvirtinti.</w:t>
      </w:r>
    </w:p>
    <w:p w14:paraId="7F9EA0DD" w14:textId="77777777" w:rsidR="00DA1E14" w:rsidRDefault="00DA1E14" w:rsidP="00DA1E1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lt-LT"/>
        </w:rPr>
      </w:pPr>
    </w:p>
    <w:p w14:paraId="038E3414" w14:textId="081D6AC2" w:rsidR="00DA1E14" w:rsidRDefault="00FD7B21" w:rsidP="00FD7B21">
      <w:pPr>
        <w:keepNext/>
        <w:keepLines/>
        <w:spacing w:before="40" w:after="0"/>
        <w:jc w:val="center"/>
        <w:outlineLvl w:val="1"/>
        <w:rPr>
          <w:rFonts w:eastAsiaTheme="minorHAnsi"/>
          <w:color w:val="2E74B5" w:themeColor="accent1" w:themeShade="BF"/>
          <w:sz w:val="26"/>
          <w:szCs w:val="26"/>
        </w:rPr>
      </w:pPr>
      <w:r w:rsidRPr="00FD7B21">
        <w:rPr>
          <w:rFonts w:eastAsiaTheme="minorHAnsi"/>
          <w:color w:val="2E74B5" w:themeColor="accent1" w:themeShade="BF"/>
          <w:sz w:val="26"/>
          <w:szCs w:val="26"/>
        </w:rPr>
        <w:t>Statistinio sąrašo duomenų pildymas</w:t>
      </w:r>
    </w:p>
    <w:p w14:paraId="01708510" w14:textId="2342347E" w:rsidR="002C5FF6" w:rsidRPr="002E4002" w:rsidRDefault="002C5FF6" w:rsidP="002E4002">
      <w:pPr>
        <w:pStyle w:val="Sraopastraipa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eastAsia="Times New Roman"/>
          <w:lang w:eastAsia="lt-LT"/>
        </w:rPr>
      </w:pPr>
      <w:r w:rsidRPr="002E4002">
        <w:rPr>
          <w:rFonts w:eastAsia="Times New Roman"/>
          <w:lang w:eastAsia="lt-LT"/>
        </w:rPr>
        <w:t>Duomenų sąrašo</w:t>
      </w:r>
      <w:r w:rsidR="00FD7B21" w:rsidRPr="002E4002">
        <w:rPr>
          <w:rFonts w:eastAsia="Times New Roman"/>
          <w:lang w:eastAsia="lt-LT"/>
        </w:rPr>
        <w:t xml:space="preserve"> PM kvalifikacijos</w:t>
      </w:r>
      <w:r w:rsidRPr="002E4002">
        <w:rPr>
          <w:rFonts w:eastAsia="Times New Roman"/>
          <w:lang w:eastAsia="lt-LT"/>
        </w:rPr>
        <w:t xml:space="preserve"> 1-ojoje lentelėje turi būti pateikiami visų mokyklos pedagogų </w:t>
      </w:r>
      <w:r w:rsidR="005703C6" w:rsidRPr="002E4002">
        <w:rPr>
          <w:rFonts w:eastAsia="Times New Roman"/>
          <w:lang w:eastAsia="lt-LT"/>
        </w:rPr>
        <w:t xml:space="preserve">(įskaitant mokyklos vadovus) </w:t>
      </w:r>
      <w:r w:rsidR="000379CE">
        <w:rPr>
          <w:rFonts w:eastAsia="Times New Roman"/>
          <w:lang w:eastAsia="lt-LT"/>
        </w:rPr>
        <w:t xml:space="preserve">2022-2023m.m. </w:t>
      </w:r>
      <w:r w:rsidRPr="002E4002">
        <w:rPr>
          <w:rFonts w:eastAsia="Times New Roman"/>
          <w:lang w:eastAsia="lt-LT"/>
        </w:rPr>
        <w:t xml:space="preserve">dalyvavusių kvalifikacijos tobulinimo ir perkvalifikavimo kursuose skaičiai nepriklausomai nuo jų vykdymo vietos. </w:t>
      </w:r>
      <w:r w:rsidR="007534FB" w:rsidRPr="002E4002">
        <w:rPr>
          <w:rFonts w:eastAsia="Times New Roman"/>
          <w:lang w:eastAsia="lt-LT"/>
        </w:rPr>
        <w:t>Pavaduojantys asmenys įskaitomi.</w:t>
      </w:r>
      <w:r w:rsidR="00B27924" w:rsidRPr="002E4002">
        <w:rPr>
          <w:rFonts w:eastAsia="Times New Roman"/>
          <w:lang w:eastAsia="lt-LT"/>
        </w:rPr>
        <w:t xml:space="preserve"> Darbuotojai esantys vaiko priežiūros atostogose neįskaitomi</w:t>
      </w:r>
      <w:r w:rsidR="002E4002" w:rsidRPr="002E4002">
        <w:rPr>
          <w:rFonts w:eastAsia="Times New Roman"/>
          <w:lang w:eastAsia="lt-LT"/>
        </w:rPr>
        <w:t>.</w:t>
      </w:r>
    </w:p>
    <w:p w14:paraId="54AD6737" w14:textId="29707334" w:rsidR="002C5FF6" w:rsidRDefault="002C5FF6" w:rsidP="002E4002">
      <w:pPr>
        <w:pStyle w:val="Sraopastraipa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eastAsia="Times New Roman"/>
          <w:lang w:eastAsia="lt-LT"/>
        </w:rPr>
      </w:pPr>
      <w:r w:rsidRPr="002E4002">
        <w:rPr>
          <w:rFonts w:eastAsia="Times New Roman"/>
          <w:lang w:eastAsia="lt-LT"/>
        </w:rPr>
        <w:t>Duomenų sąrašo</w:t>
      </w:r>
      <w:r w:rsidR="00FD7B21" w:rsidRPr="002E4002">
        <w:rPr>
          <w:rFonts w:eastAsia="Times New Roman"/>
          <w:lang w:eastAsia="lt-LT"/>
        </w:rPr>
        <w:t xml:space="preserve"> PM kvalifikacijos</w:t>
      </w:r>
      <w:r w:rsidRPr="002E4002">
        <w:rPr>
          <w:rFonts w:eastAsia="Times New Roman"/>
          <w:lang w:eastAsia="lt-LT"/>
        </w:rPr>
        <w:t xml:space="preserve"> 2-ojoje len</w:t>
      </w:r>
      <w:r w:rsidR="00E21A71">
        <w:rPr>
          <w:rFonts w:eastAsia="Times New Roman"/>
          <w:lang w:eastAsia="lt-LT"/>
        </w:rPr>
        <w:t>telėje turi būti pateikiami</w:t>
      </w:r>
      <w:r w:rsidRPr="002E4002">
        <w:rPr>
          <w:rFonts w:eastAsia="Times New Roman"/>
          <w:lang w:eastAsia="lt-LT"/>
        </w:rPr>
        <w:t xml:space="preserve"> mokyklo</w:t>
      </w:r>
      <w:r w:rsidR="00E21A71">
        <w:rPr>
          <w:rFonts w:eastAsia="Times New Roman"/>
          <w:lang w:eastAsia="lt-LT"/>
        </w:rPr>
        <w:t>s darbuotojų</w:t>
      </w:r>
      <w:r w:rsidR="000379CE">
        <w:rPr>
          <w:rFonts w:eastAsia="Times New Roman"/>
          <w:lang w:eastAsia="lt-LT"/>
        </w:rPr>
        <w:t xml:space="preserve"> 2022-2023m.m.</w:t>
      </w:r>
      <w:r w:rsidR="00E21A71">
        <w:rPr>
          <w:rFonts w:eastAsia="Times New Roman"/>
          <w:lang w:eastAsia="lt-LT"/>
        </w:rPr>
        <w:t xml:space="preserve"> organizuotų ir vykd</w:t>
      </w:r>
      <w:r w:rsidR="00E50FA1">
        <w:rPr>
          <w:rFonts w:eastAsia="Times New Roman"/>
          <w:lang w:eastAsia="lt-LT"/>
        </w:rPr>
        <w:t xml:space="preserve">ytų </w:t>
      </w:r>
      <w:r w:rsidRPr="002E4002">
        <w:rPr>
          <w:rFonts w:eastAsia="Times New Roman"/>
          <w:lang w:eastAsia="lt-LT"/>
        </w:rPr>
        <w:t>kvalifikacijos tobulinimo ir perkvalifikavimo kursų dalyvių skaičiai</w:t>
      </w:r>
      <w:r w:rsidR="00E21A71">
        <w:rPr>
          <w:rFonts w:eastAsia="Times New Roman"/>
          <w:lang w:eastAsia="lt-LT"/>
        </w:rPr>
        <w:t xml:space="preserve"> </w:t>
      </w:r>
      <w:r w:rsidR="00E21A71" w:rsidRPr="00857B8A">
        <w:rPr>
          <w:rFonts w:eastAsia="Times New Roman"/>
          <w:lang w:eastAsia="lt-LT"/>
        </w:rPr>
        <w:t>(</w:t>
      </w:r>
      <w:r w:rsidR="00857B8A" w:rsidRPr="00857B8A">
        <w:rPr>
          <w:bCs/>
          <w:i/>
          <w:iCs/>
          <w:color w:val="404040"/>
        </w:rPr>
        <w:t>mokyklos pedagoginių darbuotojų į 2 lentelę neįtraukti)</w:t>
      </w:r>
      <w:r w:rsidR="00CB6F7E" w:rsidRPr="00857B8A">
        <w:rPr>
          <w:rFonts w:eastAsia="Times New Roman"/>
          <w:lang w:eastAsia="lt-LT"/>
        </w:rPr>
        <w:t>.</w:t>
      </w:r>
      <w:r w:rsidR="000F40C0">
        <w:rPr>
          <w:rFonts w:eastAsia="Times New Roman"/>
          <w:lang w:eastAsia="lt-LT"/>
        </w:rPr>
        <w:t xml:space="preserve"> </w:t>
      </w:r>
      <w:r w:rsidR="000F40C0" w:rsidRPr="000F40C0">
        <w:rPr>
          <w:rFonts w:eastAsia="Times New Roman"/>
          <w:color w:val="FF0000"/>
          <w:lang w:eastAsia="lt-LT"/>
        </w:rPr>
        <w:t>SVARBU</w:t>
      </w:r>
      <w:r w:rsidR="000F40C0" w:rsidRPr="000F40C0">
        <w:rPr>
          <w:rFonts w:eastAsia="Times New Roman"/>
          <w:color w:val="FF0000"/>
          <w:lang w:val="en-US" w:eastAsia="lt-LT"/>
        </w:rPr>
        <w:t>!</w:t>
      </w:r>
      <w:r w:rsidR="000F40C0">
        <w:rPr>
          <w:rFonts w:eastAsia="Times New Roman"/>
          <w:lang w:val="en-US" w:eastAsia="lt-LT"/>
        </w:rPr>
        <w:t xml:space="preserve"> </w:t>
      </w:r>
      <w:r w:rsidR="000F40C0">
        <w:rPr>
          <w:rFonts w:eastAsia="Times New Roman"/>
          <w:lang w:eastAsia="lt-LT"/>
        </w:rPr>
        <w:t>Dalyviai, kurie dalyvavo kursuose ir gavo kompetencijų pažymėjimą (3</w:t>
      </w:r>
      <w:r w:rsidR="00C443F8">
        <w:rPr>
          <w:rFonts w:eastAsia="Times New Roman"/>
          <w:lang w:eastAsia="lt-LT"/>
        </w:rPr>
        <w:t>10</w:t>
      </w:r>
      <w:r w:rsidR="000F40C0">
        <w:rPr>
          <w:rFonts w:eastAsia="Times New Roman"/>
          <w:lang w:eastAsia="lt-LT"/>
        </w:rPr>
        <w:t>5) į ataskaitą neįskaitomi.</w:t>
      </w:r>
    </w:p>
    <w:p w14:paraId="55CCEB56" w14:textId="17DE1457" w:rsidR="00B37952" w:rsidRPr="002E4002" w:rsidRDefault="00B37952" w:rsidP="002E4002">
      <w:pPr>
        <w:pStyle w:val="Sraopastraipa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1-sios</w:t>
      </w:r>
      <w:r w:rsidRPr="00725ED2">
        <w:rPr>
          <w:rFonts w:eastAsia="Times New Roman"/>
          <w:lang w:eastAsia="lt-LT"/>
        </w:rPr>
        <w:t xml:space="preserve"> ir 2-</w:t>
      </w:r>
      <w:r>
        <w:rPr>
          <w:rFonts w:eastAsia="Times New Roman"/>
          <w:lang w:eastAsia="lt-LT"/>
        </w:rPr>
        <w:t>sios</w:t>
      </w:r>
      <w:r w:rsidRPr="00725ED2">
        <w:rPr>
          <w:rFonts w:eastAsia="Times New Roman"/>
          <w:lang w:eastAsia="lt-LT"/>
        </w:rPr>
        <w:t xml:space="preserve"> lentelės </w:t>
      </w:r>
      <w:r w:rsidR="005B0822">
        <w:rPr>
          <w:rFonts w:eastAsia="Times New Roman"/>
          <w:lang w:eastAsia="lt-LT"/>
        </w:rPr>
        <w:t>3</w:t>
      </w:r>
      <w:r>
        <w:rPr>
          <w:rFonts w:eastAsia="Times New Roman"/>
          <w:lang w:eastAsia="lt-LT"/>
        </w:rPr>
        <w:t xml:space="preserve"> stulpelis</w:t>
      </w:r>
      <w:r w:rsidRPr="00725ED2">
        <w:rPr>
          <w:rFonts w:eastAsia="Times New Roman"/>
          <w:lang w:eastAsia="lt-LT"/>
        </w:rPr>
        <w:t xml:space="preserve">, </w:t>
      </w:r>
      <w:r>
        <w:rPr>
          <w:rFonts w:eastAsia="Times New Roman"/>
          <w:lang w:eastAsia="lt-LT"/>
        </w:rPr>
        <w:t>kuriame nurodoma</w:t>
      </w:r>
      <w:r w:rsidRPr="00725ED2">
        <w:rPr>
          <w:rFonts w:eastAsia="Times New Roman"/>
          <w:lang w:eastAsia="lt-LT"/>
        </w:rPr>
        <w:t xml:space="preserve"> „</w:t>
      </w:r>
      <w:r w:rsidRPr="002E4002">
        <w:rPr>
          <w:rFonts w:eastAsia="Times New Roman"/>
          <w:lang w:eastAsia="lt-LT"/>
        </w:rPr>
        <w:t>Įgij</w:t>
      </w:r>
      <w:r>
        <w:rPr>
          <w:rFonts w:eastAsia="Times New Roman"/>
          <w:lang w:eastAsia="lt-LT"/>
        </w:rPr>
        <w:t>usių</w:t>
      </w:r>
      <w:r w:rsidRPr="002E4002">
        <w:rPr>
          <w:rFonts w:eastAsia="Times New Roman"/>
          <w:lang w:eastAsia="lt-LT"/>
        </w:rPr>
        <w:t xml:space="preserve"> papildomų kompetencijų ir gali</w:t>
      </w:r>
      <w:r>
        <w:rPr>
          <w:rFonts w:eastAsia="Times New Roman"/>
          <w:lang w:eastAsia="lt-LT"/>
        </w:rPr>
        <w:t>nčių</w:t>
      </w:r>
      <w:r w:rsidRPr="002E4002">
        <w:rPr>
          <w:rFonts w:eastAsia="Times New Roman"/>
          <w:lang w:eastAsia="lt-LT"/>
        </w:rPr>
        <w:t xml:space="preserve"> mokyti du (ar daugiau) dalykų</w:t>
      </w:r>
      <w:r w:rsidR="00F041BE">
        <w:rPr>
          <w:rFonts w:eastAsia="Times New Roman"/>
          <w:lang w:eastAsia="lt-LT"/>
        </w:rPr>
        <w:t>/modulių</w:t>
      </w:r>
      <w:r>
        <w:rPr>
          <w:rFonts w:eastAsia="Times New Roman"/>
          <w:lang w:eastAsia="lt-LT"/>
        </w:rPr>
        <w:t xml:space="preserve">“,  pildomas vadovaujantis </w:t>
      </w:r>
      <w:r w:rsidRPr="002727AD">
        <w:rPr>
          <w:rFonts w:eastAsia="Times New Roman"/>
          <w:b/>
          <w:i/>
          <w:lang w:eastAsia="lt-LT"/>
        </w:rPr>
        <w:t>Švietimo ir mokslo ministro 2014 m. rugpjūčio 29 d. įsakymo Nr. V-774, 12 punkto papunkčius</w:t>
      </w:r>
    </w:p>
    <w:p w14:paraId="1B5D8FDC" w14:textId="77777777" w:rsidR="00C45AC1" w:rsidRPr="00C45AC1" w:rsidRDefault="00C45AC1" w:rsidP="00C45AC1">
      <w:pPr>
        <w:keepNext/>
        <w:keepLines/>
        <w:spacing w:before="40" w:after="0"/>
        <w:jc w:val="center"/>
        <w:outlineLvl w:val="1"/>
        <w:rPr>
          <w:rFonts w:eastAsiaTheme="minorHAnsi"/>
          <w:color w:val="2E74B5" w:themeColor="accent1" w:themeShade="BF"/>
          <w:sz w:val="26"/>
          <w:szCs w:val="26"/>
        </w:rPr>
      </w:pPr>
    </w:p>
    <w:p w14:paraId="6F64B8EB" w14:textId="77777777" w:rsidR="004B54C5" w:rsidRPr="004B54C5" w:rsidRDefault="004B54C5" w:rsidP="004B54C5">
      <w:pPr>
        <w:keepNext/>
        <w:keepLines/>
        <w:spacing w:before="40" w:after="0"/>
        <w:jc w:val="center"/>
        <w:outlineLvl w:val="1"/>
        <w:rPr>
          <w:rFonts w:eastAsiaTheme="minorHAnsi"/>
          <w:color w:val="2E74B5" w:themeColor="accent1" w:themeShade="BF"/>
          <w:sz w:val="26"/>
          <w:szCs w:val="26"/>
        </w:rPr>
      </w:pPr>
      <w:r w:rsidRPr="004B54C5">
        <w:rPr>
          <w:rFonts w:eastAsiaTheme="minorHAnsi"/>
          <w:color w:val="2E74B5" w:themeColor="accent1" w:themeShade="BF"/>
          <w:sz w:val="26"/>
          <w:szCs w:val="26"/>
        </w:rPr>
        <w:t>Atsiskaitymas ir kontaktai</w:t>
      </w:r>
    </w:p>
    <w:p w14:paraId="061712F3" w14:textId="55F08CA9" w:rsidR="000C606A" w:rsidRPr="000C606A" w:rsidRDefault="000C606A" w:rsidP="000C606A">
      <w:pPr>
        <w:spacing w:after="0" w:line="240" w:lineRule="auto"/>
        <w:ind w:left="426"/>
        <w:jc w:val="both"/>
        <w:rPr>
          <w:rFonts w:eastAsiaTheme="minorHAnsi"/>
        </w:rPr>
      </w:pPr>
      <w:r w:rsidRPr="000C606A">
        <w:rPr>
          <w:rFonts w:eastAsiaTheme="minorHAnsi"/>
        </w:rPr>
        <w:t xml:space="preserve">1.Teisingai užpildytą ir patikrintą statistinę formą mokyklos atsakingas darbuotojas išsaugo ir </w:t>
      </w:r>
      <w:r>
        <w:rPr>
          <w:rFonts w:eastAsiaTheme="minorHAnsi"/>
        </w:rPr>
        <w:t xml:space="preserve">   </w:t>
      </w:r>
      <w:r w:rsidRPr="000C606A">
        <w:rPr>
          <w:rFonts w:eastAsiaTheme="minorHAnsi"/>
        </w:rPr>
        <w:t xml:space="preserve">patvirtina </w:t>
      </w:r>
      <w:r w:rsidR="00706184">
        <w:rPr>
          <w:rFonts w:eastAsiaTheme="minorHAnsi"/>
        </w:rPr>
        <w:t>taip, kaip nurodyta 1 skyriaus 2</w:t>
      </w:r>
      <w:r w:rsidRPr="000C606A">
        <w:rPr>
          <w:rFonts w:eastAsiaTheme="minorHAnsi"/>
        </w:rPr>
        <w:t xml:space="preserve"> punkto b, c, d papunkčiuose.</w:t>
      </w:r>
    </w:p>
    <w:p w14:paraId="475E7A98" w14:textId="10C13DDF" w:rsidR="000C606A" w:rsidRPr="00871E8F" w:rsidRDefault="000C606A" w:rsidP="00397BDF">
      <w:pPr>
        <w:tabs>
          <w:tab w:val="left" w:pos="284"/>
        </w:tabs>
        <w:spacing w:after="0" w:line="240" w:lineRule="auto"/>
        <w:ind w:left="284"/>
        <w:jc w:val="both"/>
        <w:rPr>
          <w:rFonts w:eastAsiaTheme="minorHAnsi"/>
        </w:rPr>
      </w:pPr>
      <w:r>
        <w:rPr>
          <w:rFonts w:eastAsiaTheme="minorHAnsi"/>
        </w:rPr>
        <w:t xml:space="preserve">   </w:t>
      </w:r>
      <w:r w:rsidR="00397BDF">
        <w:rPr>
          <w:rFonts w:eastAsiaTheme="minorHAnsi"/>
        </w:rPr>
        <w:t>2</w:t>
      </w:r>
      <w:r>
        <w:rPr>
          <w:rFonts w:eastAsiaTheme="minorHAnsi"/>
        </w:rPr>
        <w:t>.</w:t>
      </w:r>
      <w:r w:rsidR="009A7C8F">
        <w:rPr>
          <w:rFonts w:eastAsiaTheme="minorHAnsi"/>
        </w:rPr>
        <w:t>Jeigu NŠA</w:t>
      </w:r>
      <w:r w:rsidRPr="00871E8F">
        <w:rPr>
          <w:rFonts w:eastAsiaTheme="minorHAnsi"/>
        </w:rPr>
        <w:t xml:space="preserve"> darbuotoja</w:t>
      </w:r>
      <w:r>
        <w:rPr>
          <w:rFonts w:eastAsiaTheme="minorHAnsi"/>
        </w:rPr>
        <w:t>s</w:t>
      </w:r>
      <w:r w:rsidRPr="00871E8F">
        <w:rPr>
          <w:rFonts w:eastAsiaTheme="minorHAnsi"/>
        </w:rPr>
        <w:t xml:space="preserve"> neras netikslumų patvirtin</w:t>
      </w:r>
      <w:r>
        <w:rPr>
          <w:rFonts w:eastAsiaTheme="minorHAnsi"/>
        </w:rPr>
        <w:t>tame</w:t>
      </w:r>
      <w:r w:rsidRPr="00871E8F">
        <w:rPr>
          <w:rFonts w:eastAsiaTheme="minorHAnsi"/>
        </w:rPr>
        <w:t xml:space="preserve"> statistikos duomenų sąraš</w:t>
      </w:r>
      <w:r>
        <w:rPr>
          <w:rFonts w:eastAsiaTheme="minorHAnsi"/>
        </w:rPr>
        <w:t>e</w:t>
      </w:r>
      <w:r w:rsidRPr="00871E8F">
        <w:rPr>
          <w:rFonts w:eastAsiaTheme="minorHAnsi"/>
        </w:rPr>
        <w:t xml:space="preserve"> – bus laikoma, kad už </w:t>
      </w:r>
      <w:r>
        <w:rPr>
          <w:rFonts w:eastAsiaTheme="minorHAnsi"/>
        </w:rPr>
        <w:t xml:space="preserve">jį </w:t>
      </w:r>
      <w:r w:rsidR="00B76752">
        <w:rPr>
          <w:rFonts w:eastAsiaTheme="minorHAnsi"/>
        </w:rPr>
        <w:t>mokykla</w:t>
      </w:r>
      <w:r w:rsidRPr="00871E8F">
        <w:rPr>
          <w:rFonts w:eastAsiaTheme="minorHAnsi"/>
        </w:rPr>
        <w:t xml:space="preserve"> atsiskait</w:t>
      </w:r>
      <w:r>
        <w:rPr>
          <w:rFonts w:eastAsiaTheme="minorHAnsi"/>
        </w:rPr>
        <w:t>ė</w:t>
      </w:r>
      <w:r w:rsidRPr="00871E8F">
        <w:rPr>
          <w:rFonts w:eastAsiaTheme="minorHAnsi"/>
        </w:rPr>
        <w:t>. Jeigu bus rasta netikslumų, duomenų patvirtinimas bus atšauktas ir bus prašoma patikslinti statistikos duomenų sąraš</w:t>
      </w:r>
      <w:r>
        <w:rPr>
          <w:rFonts w:eastAsiaTheme="minorHAnsi"/>
        </w:rPr>
        <w:t>o</w:t>
      </w:r>
      <w:r w:rsidRPr="00871E8F">
        <w:rPr>
          <w:rFonts w:eastAsiaTheme="minorHAnsi"/>
        </w:rPr>
        <w:t xml:space="preserve"> duomenis.</w:t>
      </w:r>
    </w:p>
    <w:p w14:paraId="130916E3" w14:textId="743E1BFA" w:rsidR="00DA1E14" w:rsidRPr="00706184" w:rsidRDefault="00397BDF" w:rsidP="00706184">
      <w:pPr>
        <w:spacing w:after="0" w:line="240" w:lineRule="auto"/>
        <w:ind w:left="284" w:firstLine="142"/>
        <w:jc w:val="both"/>
        <w:rPr>
          <w:rFonts w:eastAsiaTheme="minorHAnsi"/>
        </w:rPr>
      </w:pPr>
      <w:r>
        <w:rPr>
          <w:rFonts w:eastAsiaTheme="minorHAnsi"/>
        </w:rPr>
        <w:t>3.</w:t>
      </w:r>
      <w:r w:rsidR="000C606A">
        <w:rPr>
          <w:rFonts w:eastAsiaTheme="minorHAnsi"/>
        </w:rPr>
        <w:t xml:space="preserve">Šios formos pildymo ir atsiskaitymo klausimais konsultuoja </w:t>
      </w:r>
      <w:r w:rsidR="00781CF7">
        <w:rPr>
          <w:rFonts w:eastAsiaTheme="minorHAnsi"/>
        </w:rPr>
        <w:t xml:space="preserve">Ineta Antanavičienė, </w:t>
      </w:r>
      <w:proofErr w:type="spellStart"/>
      <w:r w:rsidR="00781CF7">
        <w:rPr>
          <w:rFonts w:eastAsiaTheme="minorHAnsi"/>
        </w:rPr>
        <w:t>el.paštas</w:t>
      </w:r>
      <w:proofErr w:type="spellEnd"/>
      <w:r w:rsidR="00781CF7">
        <w:rPr>
          <w:rFonts w:eastAsiaTheme="minorHAnsi"/>
        </w:rPr>
        <w:t xml:space="preserve"> </w:t>
      </w:r>
      <w:proofErr w:type="spellStart"/>
      <w:r w:rsidR="00781CF7">
        <w:rPr>
          <w:rFonts w:eastAsiaTheme="minorHAnsi"/>
        </w:rPr>
        <w:t>i</w:t>
      </w:r>
      <w:r w:rsidR="00E60C16">
        <w:rPr>
          <w:rFonts w:eastAsiaTheme="minorHAnsi"/>
        </w:rPr>
        <w:t>neta</w:t>
      </w:r>
      <w:r w:rsidR="002046EE">
        <w:rPr>
          <w:rFonts w:eastAsiaTheme="minorHAnsi"/>
        </w:rPr>
        <w:t>.</w:t>
      </w:r>
      <w:r w:rsidR="00781CF7">
        <w:rPr>
          <w:rFonts w:eastAsiaTheme="minorHAnsi"/>
        </w:rPr>
        <w:t>a</w:t>
      </w:r>
      <w:r w:rsidR="00E60C16">
        <w:rPr>
          <w:rFonts w:eastAsiaTheme="minorHAnsi"/>
        </w:rPr>
        <w:t>ntanaviciene</w:t>
      </w:r>
      <w:proofErr w:type="spellEnd"/>
      <w:r w:rsidR="002046EE">
        <w:rPr>
          <w:rFonts w:eastAsiaTheme="minorHAnsi"/>
          <w:lang w:val="en-US"/>
        </w:rPr>
        <w:t>@</w:t>
      </w:r>
      <w:proofErr w:type="spellStart"/>
      <w:r w:rsidR="002046EE">
        <w:rPr>
          <w:rFonts w:eastAsiaTheme="minorHAnsi"/>
          <w:lang w:val="en-US"/>
        </w:rPr>
        <w:t>nsa.smm.lt</w:t>
      </w:r>
      <w:proofErr w:type="spellEnd"/>
      <w:r w:rsidR="000C606A">
        <w:rPr>
          <w:rFonts w:eastAsiaTheme="minorHAnsi"/>
        </w:rPr>
        <w:t>, tel.</w:t>
      </w:r>
      <w:r w:rsidR="00E60C16">
        <w:rPr>
          <w:rFonts w:eastAsiaTheme="minorHAnsi"/>
        </w:rPr>
        <w:t xml:space="preserve"> </w:t>
      </w:r>
      <w:r w:rsidR="00507EF2">
        <w:rPr>
          <w:color w:val="212529"/>
        </w:rPr>
        <w:t>8 658 18504</w:t>
      </w:r>
      <w:bookmarkStart w:id="0" w:name="_GoBack"/>
      <w:bookmarkEnd w:id="0"/>
      <w:r w:rsidR="000C606A">
        <w:rPr>
          <w:rFonts w:eastAsiaTheme="minorHAnsi"/>
        </w:rPr>
        <w:t>.</w:t>
      </w:r>
    </w:p>
    <w:sectPr w:rsidR="00DA1E14" w:rsidRPr="00706184" w:rsidSect="00D14671">
      <w:pgSz w:w="11906" w:h="16838"/>
      <w:pgMar w:top="851" w:right="282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4ED7"/>
    <w:multiLevelType w:val="hybridMultilevel"/>
    <w:tmpl w:val="C9E294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7E1"/>
    <w:multiLevelType w:val="hybridMultilevel"/>
    <w:tmpl w:val="5AE8DB1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805"/>
    <w:multiLevelType w:val="hybridMultilevel"/>
    <w:tmpl w:val="F8D46A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090D"/>
    <w:multiLevelType w:val="hybridMultilevel"/>
    <w:tmpl w:val="A7B2EBFA"/>
    <w:lvl w:ilvl="0" w:tplc="52E6AF88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738E"/>
    <w:multiLevelType w:val="hybridMultilevel"/>
    <w:tmpl w:val="C98A46D0"/>
    <w:lvl w:ilvl="0" w:tplc="E4AC4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0D0CDE"/>
    <w:multiLevelType w:val="hybridMultilevel"/>
    <w:tmpl w:val="DD7EE11A"/>
    <w:lvl w:ilvl="0" w:tplc="15D03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4F7D79"/>
    <w:multiLevelType w:val="hybridMultilevel"/>
    <w:tmpl w:val="1E32BC28"/>
    <w:lvl w:ilvl="0" w:tplc="A43ABE2C">
      <w:start w:val="1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29"/>
    <w:rsid w:val="0001018D"/>
    <w:rsid w:val="000379CE"/>
    <w:rsid w:val="00060A8A"/>
    <w:rsid w:val="00065432"/>
    <w:rsid w:val="00073E6A"/>
    <w:rsid w:val="000819A0"/>
    <w:rsid w:val="00082D7F"/>
    <w:rsid w:val="000C606A"/>
    <w:rsid w:val="000F40C0"/>
    <w:rsid w:val="00192465"/>
    <w:rsid w:val="002046EE"/>
    <w:rsid w:val="00210C40"/>
    <w:rsid w:val="002706A8"/>
    <w:rsid w:val="002727AD"/>
    <w:rsid w:val="002C3202"/>
    <w:rsid w:val="002C5FF6"/>
    <w:rsid w:val="002E4002"/>
    <w:rsid w:val="002E5A68"/>
    <w:rsid w:val="0036480A"/>
    <w:rsid w:val="00397BDF"/>
    <w:rsid w:val="003A686A"/>
    <w:rsid w:val="00491770"/>
    <w:rsid w:val="004B2780"/>
    <w:rsid w:val="004B54C5"/>
    <w:rsid w:val="004D18D7"/>
    <w:rsid w:val="004F5299"/>
    <w:rsid w:val="00507EF2"/>
    <w:rsid w:val="005703C6"/>
    <w:rsid w:val="005B0822"/>
    <w:rsid w:val="00663897"/>
    <w:rsid w:val="00693F5E"/>
    <w:rsid w:val="006B6F47"/>
    <w:rsid w:val="00706184"/>
    <w:rsid w:val="00706AFB"/>
    <w:rsid w:val="00725ED2"/>
    <w:rsid w:val="00730A2D"/>
    <w:rsid w:val="00737304"/>
    <w:rsid w:val="00744885"/>
    <w:rsid w:val="007512CF"/>
    <w:rsid w:val="007534FB"/>
    <w:rsid w:val="00770C8E"/>
    <w:rsid w:val="00777EE3"/>
    <w:rsid w:val="00781CF7"/>
    <w:rsid w:val="00782055"/>
    <w:rsid w:val="007B4C2C"/>
    <w:rsid w:val="007B78C9"/>
    <w:rsid w:val="007C0BC8"/>
    <w:rsid w:val="00845A1B"/>
    <w:rsid w:val="00857B8A"/>
    <w:rsid w:val="00871E8F"/>
    <w:rsid w:val="008F71CF"/>
    <w:rsid w:val="00900814"/>
    <w:rsid w:val="00907C87"/>
    <w:rsid w:val="00950990"/>
    <w:rsid w:val="00951564"/>
    <w:rsid w:val="009A436A"/>
    <w:rsid w:val="009A7C8F"/>
    <w:rsid w:val="009B1EF0"/>
    <w:rsid w:val="009D4325"/>
    <w:rsid w:val="009E4FD5"/>
    <w:rsid w:val="00AB05B6"/>
    <w:rsid w:val="00B27924"/>
    <w:rsid w:val="00B37952"/>
    <w:rsid w:val="00B60E20"/>
    <w:rsid w:val="00B76752"/>
    <w:rsid w:val="00C443F8"/>
    <w:rsid w:val="00C45AC1"/>
    <w:rsid w:val="00C70339"/>
    <w:rsid w:val="00C7755B"/>
    <w:rsid w:val="00CA657D"/>
    <w:rsid w:val="00CB2B07"/>
    <w:rsid w:val="00CB6F7E"/>
    <w:rsid w:val="00D144A8"/>
    <w:rsid w:val="00D14671"/>
    <w:rsid w:val="00D8597E"/>
    <w:rsid w:val="00D87676"/>
    <w:rsid w:val="00D96290"/>
    <w:rsid w:val="00DA1E14"/>
    <w:rsid w:val="00DB0812"/>
    <w:rsid w:val="00DC177E"/>
    <w:rsid w:val="00E21A71"/>
    <w:rsid w:val="00E25629"/>
    <w:rsid w:val="00E50FA1"/>
    <w:rsid w:val="00E60C16"/>
    <w:rsid w:val="00EA0254"/>
    <w:rsid w:val="00F041BE"/>
    <w:rsid w:val="00F05012"/>
    <w:rsid w:val="00F2256F"/>
    <w:rsid w:val="00F24E8E"/>
    <w:rsid w:val="00F4272A"/>
    <w:rsid w:val="00F64616"/>
    <w:rsid w:val="00F9526F"/>
    <w:rsid w:val="00FD3BED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1B1E"/>
  <w15:chartTrackingRefBased/>
  <w15:docId w15:val="{9B385337-A185-4B20-84DD-892A2B8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C606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3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2C3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5629"/>
    <w:pPr>
      <w:ind w:left="720"/>
      <w:contextualSpacing/>
    </w:pPr>
  </w:style>
  <w:style w:type="character" w:styleId="Hipersaitas">
    <w:name w:val="Hyperlink"/>
    <w:rsid w:val="00D144A8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C3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C3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4F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2E40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E400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E4002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E40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E4002"/>
    <w:rPr>
      <w:rFonts w:ascii="Times New Roman" w:eastAsia="Calibri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s.smm.l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00847FD52EA64091A1CA5A803EF4C1" ma:contentTypeVersion="11" ma:contentTypeDescription="Kurkite naują dokumentą." ma:contentTypeScope="" ma:versionID="95f116b7e03242418d23e3c2967ccd6f">
  <xsd:schema xmlns:xsd="http://www.w3.org/2001/XMLSchema" xmlns:xs="http://www.w3.org/2001/XMLSchema" xmlns:p="http://schemas.microsoft.com/office/2006/metadata/properties" xmlns:ns3="54ec8faf-838e-48b9-b550-3b4317c7796a" xmlns:ns4="992db97f-034e-4cf1-baa5-830a694aee45" targetNamespace="http://schemas.microsoft.com/office/2006/metadata/properties" ma:root="true" ma:fieldsID="23727dc2e1d86ea35eb80200e200bab8" ns3:_="" ns4:_="">
    <xsd:import namespace="54ec8faf-838e-48b9-b550-3b4317c7796a"/>
    <xsd:import namespace="992db97f-034e-4cf1-baa5-830a694ae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c8faf-838e-48b9-b550-3b4317c77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b97f-034e-4cf1-baa5-830a694a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8D520-D1E3-4FB7-A10E-091A93A8E6A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54ec8faf-838e-48b9-b550-3b4317c7796a"/>
    <ds:schemaRef ds:uri="http://purl.org/dc/elements/1.1/"/>
    <ds:schemaRef ds:uri="http://schemas.openxmlformats.org/package/2006/metadata/core-properties"/>
    <ds:schemaRef ds:uri="992db97f-034e-4cf1-baa5-830a694aee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4AA33D-A0E5-430E-A9AC-0CF751FC1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F73A-0FE3-4775-B3F0-A8EEE660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c8faf-838e-48b9-b550-3b4317c7796a"/>
    <ds:schemaRef ds:uri="992db97f-034e-4cf1-baa5-830a694ae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Algirdas Urnavičius</dc:creator>
  <cp:keywords/>
  <dc:description/>
  <cp:lastModifiedBy>Ineta Antanavičienė</cp:lastModifiedBy>
  <cp:revision>4</cp:revision>
  <dcterms:created xsi:type="dcterms:W3CDTF">2023-01-24T08:28:00Z</dcterms:created>
  <dcterms:modified xsi:type="dcterms:W3CDTF">2024-01-31T06:32:00Z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0x010100A800847FD52EA64091A1CA5A803EF4C1</vt:lpwstr>
  </property>
</Properties>
</file>